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5" w:rsidRPr="006A27FB" w:rsidRDefault="00E64C25" w:rsidP="00E64C25">
      <w:pPr>
        <w:rPr>
          <w:rFonts w:ascii="Arial" w:hAnsi="Arial" w:cs="Arial"/>
          <w:b/>
          <w:sz w:val="26"/>
          <w:szCs w:val="26"/>
          <w:u w:val="single"/>
        </w:rPr>
      </w:pPr>
      <w:r w:rsidRPr="006A27FB">
        <w:rPr>
          <w:rFonts w:ascii="Arial" w:hAnsi="Arial" w:cs="Arial"/>
          <w:b/>
          <w:sz w:val="26"/>
          <w:szCs w:val="26"/>
          <w:u w:val="single"/>
        </w:rPr>
        <w:t xml:space="preserve">Eks. </w:t>
      </w:r>
      <w:r>
        <w:rPr>
          <w:rFonts w:ascii="Arial" w:hAnsi="Arial" w:cs="Arial"/>
          <w:b/>
          <w:sz w:val="26"/>
          <w:szCs w:val="26"/>
          <w:u w:val="single"/>
        </w:rPr>
        <w:t>2:  B</w:t>
      </w:r>
      <w:r w:rsidRPr="006A27FB">
        <w:rPr>
          <w:rFonts w:ascii="Arial" w:hAnsi="Arial" w:cs="Arial"/>
          <w:b/>
          <w:sz w:val="26"/>
          <w:szCs w:val="26"/>
          <w:u w:val="single"/>
        </w:rPr>
        <w:t>ygningsdelsbeskrivelse</w:t>
      </w:r>
      <w:r>
        <w:rPr>
          <w:rFonts w:ascii="Arial" w:hAnsi="Arial" w:cs="Arial"/>
          <w:b/>
          <w:sz w:val="26"/>
          <w:szCs w:val="26"/>
          <w:u w:val="single"/>
        </w:rPr>
        <w:t xml:space="preserve"> for</w:t>
      </w:r>
      <w:r w:rsidRPr="006A27FB">
        <w:rPr>
          <w:rFonts w:ascii="Arial" w:hAnsi="Arial" w:cs="Arial"/>
          <w:b/>
          <w:sz w:val="26"/>
          <w:szCs w:val="26"/>
          <w:u w:val="single"/>
        </w:rPr>
        <w:t xml:space="preserve">  FACADEELEMENTER</w:t>
      </w:r>
    </w:p>
    <w:p w:rsidR="00E64C25" w:rsidRPr="00194A57" w:rsidRDefault="00E64C25" w:rsidP="00E64C25">
      <w:pPr>
        <w:pStyle w:val="Listeafsnit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E64C25" w:rsidRPr="00194A57" w:rsidRDefault="00E64C25" w:rsidP="00E64C25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Facadekonstruktionen udføres af præfabrikerede træelementer, - udvendig med lodret ventilation bag en udvendig "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regnskærm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" af 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alu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>-kassetter og indvendig med tilbagetrukket dampspærre og krydsfinerbeklædning bag en gipspladebeklædning.</w:t>
      </w:r>
    </w:p>
    <w:p w:rsidR="00E64C25" w:rsidRPr="00194A57" w:rsidRDefault="00E64C25" w:rsidP="00E64C25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Elementerne er udfyldningselementer i et 2-etages tværvægs-</w:t>
      </w:r>
      <w:proofErr w:type="gram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betonelementbyggeri   Facadeelementerne</w:t>
      </w:r>
      <w:proofErr w:type="gram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indgår som afstivende bygningsdel for vind på gavle.</w:t>
      </w:r>
    </w:p>
    <w:p w:rsidR="00E64C25" w:rsidRPr="00194A57" w:rsidRDefault="00E64C25" w:rsidP="00E64C25">
      <w:pPr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E64C25" w:rsidRPr="00194A57" w:rsidRDefault="00E64C25" w:rsidP="00E64C25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Omfang: 4 blokke á 6 stk. 2-tages boliger á ca. 103 m</w:t>
      </w:r>
      <w:r w:rsidRPr="00194A57">
        <w:rPr>
          <w:rFonts w:ascii="Arial" w:eastAsia="Times New Roman" w:hAnsi="Arial" w:cs="Arial"/>
          <w:sz w:val="24"/>
          <w:szCs w:val="24"/>
          <w:vertAlign w:val="superscript"/>
          <w:lang w:eastAsia="da-DK"/>
        </w:rPr>
        <w:t>2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>, i alt ca. 2470 m</w:t>
      </w:r>
      <w:r w:rsidRPr="00194A57">
        <w:rPr>
          <w:rFonts w:ascii="Arial" w:eastAsia="Times New Roman" w:hAnsi="Arial" w:cs="Arial"/>
          <w:sz w:val="24"/>
          <w:szCs w:val="24"/>
          <w:vertAlign w:val="superscript"/>
          <w:lang w:eastAsia="da-DK"/>
        </w:rPr>
        <w:t xml:space="preserve">2 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>facade.</w:t>
      </w:r>
    </w:p>
    <w:p w:rsidR="00E64C25" w:rsidRPr="00194A57" w:rsidRDefault="00E64C25" w:rsidP="00E64C25">
      <w:pPr>
        <w:ind w:left="720"/>
        <w:rPr>
          <w:rFonts w:ascii="Arial" w:hAnsi="Arial" w:cs="Arial"/>
          <w:b/>
          <w:sz w:val="24"/>
          <w:szCs w:val="24"/>
        </w:rPr>
      </w:pPr>
    </w:p>
    <w:p w:rsidR="00E64C25" w:rsidRPr="00194A57" w:rsidRDefault="00E64C25" w:rsidP="00E64C25">
      <w:pPr>
        <w:pStyle w:val="Listeafsnit"/>
        <w:numPr>
          <w:ilvl w:val="2"/>
          <w:numId w:val="3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Konstruktionsopbygning</w:t>
      </w:r>
    </w:p>
    <w:p w:rsidR="00E64C25" w:rsidRPr="00194A57" w:rsidRDefault="00E64C25" w:rsidP="00E64C2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Facadebeklædning af 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Alu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-kassetter (in 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situ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under facadeentreprise) </w:t>
      </w:r>
    </w:p>
    <w:p w:rsidR="00E64C25" w:rsidRPr="00194A57" w:rsidRDefault="00E64C25" w:rsidP="00E64C2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20 mm trykimprægnerede afstandslister pr. max. 0,60 m monteret lodret (ventilationsspalte)</w:t>
      </w:r>
    </w:p>
    <w:p w:rsidR="00E64C25" w:rsidRPr="00194A57" w:rsidRDefault="00E64C25" w:rsidP="00E64C2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8 mm vindspærreplade kl.1 (kalciumsilikat eller fibercement) </w:t>
      </w:r>
    </w:p>
    <w:p w:rsidR="00E64C25" w:rsidRPr="00194A57" w:rsidRDefault="00E64C25" w:rsidP="00E64C2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Træskeletkonstruktion </w:t>
      </w:r>
    </w:p>
    <w:p w:rsidR="00E64C25" w:rsidRPr="00194A57" w:rsidRDefault="00E64C25" w:rsidP="00E64C2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Mineraluld ml. ribber </w:t>
      </w:r>
    </w:p>
    <w:p w:rsidR="00E64C25" w:rsidRPr="00194A57" w:rsidRDefault="00E64C25" w:rsidP="00E64C2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Tilbagetrukket dampspærre af 0,20 mm PE-folie </w:t>
      </w:r>
    </w:p>
    <w:p w:rsidR="00E64C25" w:rsidRPr="00194A57" w:rsidRDefault="00E64C25" w:rsidP="00E64C2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45 mm forskalling, isoleret med 45 mm mineraluld</w:t>
      </w:r>
    </w:p>
    <w:p w:rsidR="00E64C25" w:rsidRPr="00194A57" w:rsidRDefault="00E64C25" w:rsidP="00E64C2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12 mm krydsfiner</w:t>
      </w:r>
    </w:p>
    <w:p w:rsidR="00E64C25" w:rsidRPr="00194A57" w:rsidRDefault="00E64C25" w:rsidP="00E64C25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13 mm gipskartonplade (monteret direkte på krydsfiner)</w:t>
      </w:r>
    </w:p>
    <w:p w:rsidR="00E64C25" w:rsidRPr="00194A57" w:rsidRDefault="00E64C25" w:rsidP="00E64C25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2.  Indbygning fra fabrik</w:t>
      </w:r>
    </w:p>
    <w:p w:rsidR="00E64C25" w:rsidRPr="00194A57" w:rsidRDefault="00E64C25" w:rsidP="00E64C25">
      <w:pPr>
        <w:pStyle w:val="Listeafsnit"/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Elementerne i stueetage leveres med </w:t>
      </w:r>
      <w:proofErr w:type="spellStart"/>
      <w:r w:rsidRPr="00194A57">
        <w:rPr>
          <w:rFonts w:ascii="Arial" w:hAnsi="Arial" w:cs="Arial"/>
          <w:sz w:val="24"/>
          <w:szCs w:val="24"/>
        </w:rPr>
        <w:t>opstik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ud for etagedæk og på øverste etage med facadekrone, ca. 0,40 m over tagelement.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Elementerne forsynes fra fabrik med præmonterede vinduer og døre, inddækninger og færdige fuger. Vinduer og døre leveres af entreprenør.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Indvendige tilsætninger og vinduesplader udføres på stedet under tømrerentreprise. </w:t>
      </w:r>
    </w:p>
    <w:p w:rsidR="00E64C25" w:rsidRPr="00194A57" w:rsidRDefault="00E64C25" w:rsidP="00E64C25">
      <w:pPr>
        <w:ind w:left="340" w:firstLine="62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I stueetage indbygges udsparing for el-indføring/elmåler iht. tegn. nr. xx. 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Facadeelementer forsynes fra fabrik med forfra dåser og </w:t>
      </w:r>
      <w:proofErr w:type="spellStart"/>
      <w:r w:rsidRPr="00194A57">
        <w:rPr>
          <w:rFonts w:ascii="Arial" w:hAnsi="Arial" w:cs="Arial"/>
          <w:sz w:val="24"/>
          <w:szCs w:val="24"/>
        </w:rPr>
        <w:t>tomrør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iht. el-plan, tegn.nr. xx.</w:t>
      </w:r>
    </w:p>
    <w:p w:rsidR="00E64C25" w:rsidRPr="00194A57" w:rsidRDefault="00E64C25" w:rsidP="00E64C25">
      <w:pPr>
        <w:ind w:firstLine="720"/>
        <w:rPr>
          <w:rFonts w:ascii="Arial" w:hAnsi="Arial" w:cs="Arial"/>
          <w:sz w:val="24"/>
          <w:szCs w:val="24"/>
        </w:rPr>
      </w:pPr>
    </w:p>
    <w:p w:rsidR="00E64C25" w:rsidRPr="00194A57" w:rsidRDefault="00E64C25" w:rsidP="00E64C25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3.  Ydeevnekrav</w:t>
      </w:r>
    </w:p>
    <w:p w:rsidR="00E64C25" w:rsidRPr="00194A57" w:rsidRDefault="00E64C25" w:rsidP="00E64C25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1:   Statik</w:t>
      </w:r>
      <w:proofErr w:type="gramEnd"/>
    </w:p>
    <w:p w:rsidR="00E64C25" w:rsidRPr="00194A57" w:rsidRDefault="00E64C25" w:rsidP="00E64C25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Den bygværksprojekterende ingeniør varetager den overordnede statik, herunder fastlæggelse af belastninger på facadeelementerne samt bygningens samlede stabilitet.</w:t>
      </w:r>
    </w:p>
    <w:p w:rsidR="00E64C25" w:rsidRPr="00194A57" w:rsidRDefault="00E64C25" w:rsidP="00E64C25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Facadeelementerne dimensioneres af leverandøren iht. gældende </w:t>
      </w:r>
      <w:proofErr w:type="spellStart"/>
      <w:r w:rsidRPr="00194A57">
        <w:rPr>
          <w:rFonts w:ascii="Arial" w:hAnsi="Arial" w:cs="Arial"/>
          <w:sz w:val="24"/>
          <w:szCs w:val="24"/>
        </w:rPr>
        <w:t>Eurocodes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med tilhørende nationale annekser, herunder deformationskriterier. </w:t>
      </w:r>
    </w:p>
    <w:p w:rsidR="00E64C25" w:rsidRPr="00194A57" w:rsidRDefault="00E64C25" w:rsidP="00E64C25">
      <w:pPr>
        <w:ind w:left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Elementerne udføres med lodret spænd/forankring mellem fundament, etagedæk og tagkonstruktion. Kun vind på facade føres ind i betondæk, - 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egenlast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fra element i øverste etage føres gennem nederste etagedæk til fundament.   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Elementerne dimensioneres for vind på facade og skivelast fra vind på gavle iht. ingeniørprojekt. 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Udbøjning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(korttid): max. 1/250 x spændvidden for vindlast.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lastRenderedPageBreak/>
        <w:t>Elementerne forankres til terrændæk, betondæk og tagkonstruktion med vinkelbeslag iht. ingeniørprojekt.</w:t>
      </w:r>
    </w:p>
    <w:p w:rsidR="00E64C25" w:rsidRPr="00194A57" w:rsidRDefault="00E64C25" w:rsidP="00E64C25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2:   Fugt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E64C25" w:rsidRPr="00194A57" w:rsidRDefault="00E64C25" w:rsidP="00E64C25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         Facadeelementerne indgår i et boligbyggeri i fugtanvendelsesklasse 3.          </w:t>
      </w:r>
    </w:p>
    <w:p w:rsidR="00E64C25" w:rsidRPr="00194A57" w:rsidRDefault="00E64C25" w:rsidP="00E64C25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3:   Varme</w:t>
      </w:r>
      <w:proofErr w:type="gramEnd"/>
      <w:r w:rsidRPr="00194A57">
        <w:rPr>
          <w:rFonts w:ascii="Arial" w:hAnsi="Arial" w:cs="Arial"/>
          <w:sz w:val="24"/>
          <w:szCs w:val="24"/>
        </w:rPr>
        <w:t>/energi</w:t>
      </w:r>
    </w:p>
    <w:p w:rsidR="00E64C25" w:rsidRPr="00194A57" w:rsidRDefault="00E64C25" w:rsidP="00E64C25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         Facadeelementerne udføres med en U-værdi </w:t>
      </w:r>
      <w:proofErr w:type="gramStart"/>
      <w:r w:rsidRPr="00194A57">
        <w:rPr>
          <w:rFonts w:ascii="Arial" w:hAnsi="Arial" w:cs="Arial"/>
          <w:sz w:val="24"/>
          <w:szCs w:val="24"/>
        </w:rPr>
        <w:t>på  0</w:t>
      </w:r>
      <w:proofErr w:type="gramEnd"/>
      <w:r w:rsidRPr="00194A57">
        <w:rPr>
          <w:rFonts w:ascii="Arial" w:hAnsi="Arial" w:cs="Arial"/>
          <w:sz w:val="24"/>
          <w:szCs w:val="24"/>
        </w:rPr>
        <w:t>,12 W/m</w:t>
      </w:r>
      <w:r w:rsidRPr="00194A57">
        <w:rPr>
          <w:rFonts w:ascii="Arial" w:hAnsi="Arial" w:cs="Arial"/>
          <w:sz w:val="24"/>
          <w:szCs w:val="24"/>
          <w:vertAlign w:val="superscript"/>
        </w:rPr>
        <w:t>2</w:t>
      </w:r>
      <w:r w:rsidRPr="00194A57">
        <w:rPr>
          <w:rFonts w:ascii="Arial" w:hAnsi="Arial" w:cs="Arial"/>
          <w:sz w:val="24"/>
          <w:szCs w:val="24"/>
        </w:rPr>
        <w:t>K.</w:t>
      </w:r>
    </w:p>
    <w:p w:rsidR="00E64C25" w:rsidRPr="00194A57" w:rsidRDefault="00CD3572" w:rsidP="00CD3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64C25" w:rsidRPr="00194A57">
        <w:rPr>
          <w:rFonts w:ascii="Arial" w:hAnsi="Arial" w:cs="Arial"/>
          <w:sz w:val="24"/>
          <w:szCs w:val="24"/>
        </w:rPr>
        <w:t>Elementerne isoleres med mineraluld iht. EN13162. Murkrone er uden isolering.</w:t>
      </w:r>
    </w:p>
    <w:p w:rsidR="00E64C25" w:rsidRPr="00194A57" w:rsidRDefault="00E64C25" w:rsidP="00E64C25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Pr="00194A57">
        <w:rPr>
          <w:rFonts w:ascii="Arial" w:hAnsi="Arial" w:cs="Arial"/>
          <w:sz w:val="24"/>
          <w:szCs w:val="24"/>
        </w:rPr>
        <w:t xml:space="preserve">Opfyldelse af energiramme og varmetransmissionsramme dokumenteres af 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rådgiver.</w:t>
      </w:r>
    </w:p>
    <w:p w:rsidR="00E64C25" w:rsidRPr="00194A57" w:rsidRDefault="00E64C25" w:rsidP="00E64C25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4:   Tæthed</w:t>
      </w:r>
      <w:proofErr w:type="gramEnd"/>
    </w:p>
    <w:p w:rsidR="00E64C25" w:rsidRPr="00194A57" w:rsidRDefault="00E64C25" w:rsidP="00E64C25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Dampspærren udføres af 0,20 mm PE-folie med udragende flige til sammenkobling ud for etagedæk og lejlighedsskel. Dampspærren samles med tilhørende tape eller klemt samling med </w:t>
      </w:r>
      <w:proofErr w:type="spellStart"/>
      <w:r w:rsidRPr="00194A57">
        <w:rPr>
          <w:rFonts w:ascii="Arial" w:hAnsi="Arial" w:cs="Arial"/>
          <w:sz w:val="24"/>
          <w:szCs w:val="24"/>
        </w:rPr>
        <w:t>butyl</w:t>
      </w:r>
      <w:proofErr w:type="spellEnd"/>
      <w:r w:rsidRPr="00194A57">
        <w:rPr>
          <w:rFonts w:ascii="Arial" w:hAnsi="Arial" w:cs="Arial"/>
          <w:sz w:val="24"/>
          <w:szCs w:val="24"/>
        </w:rPr>
        <w:t>.</w:t>
      </w:r>
    </w:p>
    <w:p w:rsidR="00E64C25" w:rsidRPr="00194A57" w:rsidRDefault="00E64C25" w:rsidP="00E64C25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Hver lejlighed skal opfylde tæthedskrav i BR2015.</w:t>
      </w:r>
    </w:p>
    <w:p w:rsidR="00E64C25" w:rsidRPr="00194A57" w:rsidRDefault="00E64C25" w:rsidP="00E64C25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5:   Brand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Facadeelementerne udføres med en vindspærre og indvendige overflade i brandklasse 1 (K1 10 B-s1,d0).</w:t>
      </w:r>
    </w:p>
    <w:p w:rsidR="00E64C25" w:rsidRPr="00194A57" w:rsidRDefault="00E64C25" w:rsidP="00E64C25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6:   Lyd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E64C25" w:rsidRPr="00194A57" w:rsidRDefault="00E64C25" w:rsidP="00E64C25">
      <w:pPr>
        <w:ind w:firstLine="964"/>
        <w:rPr>
          <w:rFonts w:ascii="Arial" w:hAnsi="Arial" w:cs="Arial"/>
          <w:sz w:val="24"/>
          <w:szCs w:val="24"/>
        </w:rPr>
      </w:pPr>
      <w:proofErr w:type="spellStart"/>
      <w:r w:rsidRPr="00194A57">
        <w:rPr>
          <w:rFonts w:ascii="Arial" w:hAnsi="Arial" w:cs="Arial"/>
          <w:sz w:val="24"/>
          <w:szCs w:val="24"/>
        </w:rPr>
        <w:t>Luftlydreduktion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for den samlede facadekonstruktion </w:t>
      </w:r>
      <w:proofErr w:type="spellStart"/>
      <w:r w:rsidRPr="00194A57">
        <w:rPr>
          <w:rFonts w:ascii="Arial" w:hAnsi="Arial" w:cs="Arial"/>
          <w:sz w:val="24"/>
          <w:szCs w:val="24"/>
        </w:rPr>
        <w:t>R´w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</w:t>
      </w:r>
      <w:r w:rsidRPr="00194A57">
        <w:rPr>
          <w:rFonts w:ascii="Arial" w:hAnsi="Arial" w:cs="Arial"/>
          <w:sz w:val="24"/>
          <w:szCs w:val="24"/>
          <w:u w:val="single"/>
        </w:rPr>
        <w:t>&gt;</w:t>
      </w:r>
      <w:r w:rsidRPr="00194A57">
        <w:rPr>
          <w:rFonts w:ascii="Arial" w:hAnsi="Arial" w:cs="Arial"/>
          <w:sz w:val="24"/>
          <w:szCs w:val="24"/>
        </w:rPr>
        <w:t xml:space="preserve"> 40 dB for reduktion af </w:t>
      </w:r>
    </w:p>
    <w:p w:rsidR="00E64C25" w:rsidRPr="00194A57" w:rsidRDefault="00E64C25" w:rsidP="00E64C25">
      <w:pPr>
        <w:ind w:firstLine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trafikstøj.</w:t>
      </w:r>
    </w:p>
    <w:p w:rsidR="00E64C25" w:rsidRPr="00194A57" w:rsidRDefault="00E64C25" w:rsidP="00E64C25">
      <w:pPr>
        <w:ind w:firstLine="964"/>
        <w:rPr>
          <w:rFonts w:ascii="Arial" w:hAnsi="Arial" w:cs="Arial"/>
          <w:sz w:val="24"/>
          <w:szCs w:val="24"/>
        </w:rPr>
      </w:pPr>
    </w:p>
    <w:p w:rsidR="00E64C25" w:rsidRPr="00194A57" w:rsidRDefault="00E64C25" w:rsidP="00E64C25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 xml:space="preserve">4.  Komplettering byggeplads 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Under montagen udføres forankringer, tætning af dampspærre (tape- eller klemte </w:t>
      </w:r>
      <w:proofErr w:type="spellStart"/>
      <w:r w:rsidRPr="00194A57">
        <w:rPr>
          <w:rFonts w:ascii="Arial" w:hAnsi="Arial" w:cs="Arial"/>
          <w:sz w:val="24"/>
          <w:szCs w:val="24"/>
        </w:rPr>
        <w:t>butylsamlinger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ud for etagedæk og lejlighedsskel), isolering af samlinger ved lejlighedsskel med fastholdt stenuld (</w:t>
      </w:r>
      <w:r w:rsidRPr="00194A57">
        <w:rPr>
          <w:rFonts w:ascii="Arial" w:hAnsi="Arial" w:cs="Arial"/>
          <w:sz w:val="24"/>
          <w:szCs w:val="24"/>
          <w:u w:val="single"/>
        </w:rPr>
        <w:t>&gt;</w:t>
      </w:r>
      <w:r w:rsidRPr="00194A57">
        <w:rPr>
          <w:rFonts w:ascii="Arial" w:hAnsi="Arial" w:cs="Arial"/>
          <w:sz w:val="24"/>
          <w:szCs w:val="24"/>
        </w:rPr>
        <w:t xml:space="preserve"> 30 kg/m</w:t>
      </w:r>
      <w:r w:rsidRPr="00194A57">
        <w:rPr>
          <w:rFonts w:ascii="Arial" w:hAnsi="Arial" w:cs="Arial"/>
          <w:sz w:val="24"/>
          <w:szCs w:val="24"/>
          <w:vertAlign w:val="superscript"/>
        </w:rPr>
        <w:t>3</w:t>
      </w:r>
      <w:r w:rsidRPr="00194A57">
        <w:rPr>
          <w:rFonts w:ascii="Arial" w:hAnsi="Arial" w:cs="Arial"/>
          <w:sz w:val="24"/>
          <w:szCs w:val="24"/>
        </w:rPr>
        <w:t>), montage af lukkestykker og supplerende afstandslister ud for lejlighedsskel.</w:t>
      </w:r>
    </w:p>
    <w:p w:rsidR="00E64C25" w:rsidRPr="00194A57" w:rsidRDefault="00E64C25" w:rsidP="00E64C25">
      <w:pPr>
        <w:pStyle w:val="Listeafsnit"/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Udvendig facadebeklædning udføres af facadeentreprenør under særskilt entreprisebeskrivelse.</w:t>
      </w:r>
    </w:p>
    <w:p w:rsidR="00E64C25" w:rsidRPr="00194A57" w:rsidRDefault="00E64C25" w:rsidP="00E64C25">
      <w:pPr>
        <w:pStyle w:val="Listeafsnit"/>
        <w:ind w:left="964"/>
        <w:rPr>
          <w:rFonts w:ascii="Arial" w:hAnsi="Arial" w:cs="Arial"/>
          <w:sz w:val="24"/>
          <w:szCs w:val="24"/>
        </w:rPr>
      </w:pPr>
    </w:p>
    <w:p w:rsidR="00E64C25" w:rsidRPr="00194A57" w:rsidRDefault="00E64C25" w:rsidP="00E64C25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5.  Tilstødende bygningsdele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Elementerne opklodses i stueetage på afrettet betonfundament med en </w:t>
      </w:r>
      <w:proofErr w:type="spellStart"/>
      <w:r w:rsidRPr="00194A57">
        <w:rPr>
          <w:rFonts w:ascii="Arial" w:hAnsi="Arial" w:cs="Arial"/>
          <w:sz w:val="24"/>
          <w:szCs w:val="24"/>
        </w:rPr>
        <w:t>kotetolerance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på </w:t>
      </w:r>
      <w:r w:rsidRPr="00194A57">
        <w:rPr>
          <w:rFonts w:ascii="Arial" w:hAnsi="Arial" w:cs="Arial"/>
          <w:sz w:val="24"/>
          <w:szCs w:val="24"/>
          <w:u w:val="single"/>
        </w:rPr>
        <w:t>+</w:t>
      </w:r>
      <w:r w:rsidRPr="00194A57">
        <w:rPr>
          <w:rFonts w:ascii="Arial" w:hAnsi="Arial" w:cs="Arial"/>
          <w:sz w:val="24"/>
          <w:szCs w:val="24"/>
        </w:rPr>
        <w:t xml:space="preserve"> 5 </w:t>
      </w:r>
      <w:proofErr w:type="gramStart"/>
      <w:r w:rsidRPr="00194A57">
        <w:rPr>
          <w:rFonts w:ascii="Arial" w:hAnsi="Arial" w:cs="Arial"/>
          <w:sz w:val="24"/>
          <w:szCs w:val="24"/>
        </w:rPr>
        <w:t>mm  og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en vandret tolerance på </w:t>
      </w:r>
      <w:r w:rsidRPr="00194A57">
        <w:rPr>
          <w:rFonts w:ascii="Arial" w:hAnsi="Arial" w:cs="Arial"/>
          <w:sz w:val="24"/>
          <w:szCs w:val="24"/>
          <w:u w:val="single"/>
        </w:rPr>
        <w:t>+</w:t>
      </w:r>
      <w:r w:rsidRPr="00194A57">
        <w:rPr>
          <w:rFonts w:ascii="Arial" w:hAnsi="Arial" w:cs="Arial"/>
          <w:sz w:val="24"/>
          <w:szCs w:val="24"/>
        </w:rPr>
        <w:t xml:space="preserve"> 5 mm i forhold til </w:t>
      </w:r>
      <w:proofErr w:type="spellStart"/>
      <w:r w:rsidRPr="00194A57">
        <w:rPr>
          <w:rFonts w:ascii="Arial" w:hAnsi="Arial" w:cs="Arial"/>
          <w:sz w:val="24"/>
          <w:szCs w:val="24"/>
        </w:rPr>
        <w:t>modullinier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. 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Lejlighedsskel af betonelementer monteres med en tolerance på </w:t>
      </w:r>
      <w:r w:rsidRPr="00194A57">
        <w:rPr>
          <w:rFonts w:ascii="Arial" w:hAnsi="Arial" w:cs="Arial"/>
          <w:sz w:val="24"/>
          <w:szCs w:val="24"/>
          <w:u w:val="single"/>
        </w:rPr>
        <w:t>+</w:t>
      </w:r>
      <w:r w:rsidRPr="00194A57">
        <w:rPr>
          <w:rFonts w:ascii="Arial" w:hAnsi="Arial" w:cs="Arial"/>
          <w:sz w:val="24"/>
          <w:szCs w:val="24"/>
        </w:rPr>
        <w:t xml:space="preserve"> 10 mm ift. </w:t>
      </w:r>
      <w:proofErr w:type="spellStart"/>
      <w:r w:rsidRPr="00194A57">
        <w:rPr>
          <w:rFonts w:ascii="Arial" w:hAnsi="Arial" w:cs="Arial"/>
          <w:sz w:val="24"/>
          <w:szCs w:val="24"/>
        </w:rPr>
        <w:t>modullinier</w:t>
      </w:r>
      <w:proofErr w:type="spellEnd"/>
      <w:r w:rsidRPr="00194A57">
        <w:rPr>
          <w:rFonts w:ascii="Arial" w:hAnsi="Arial" w:cs="Arial"/>
          <w:sz w:val="24"/>
          <w:szCs w:val="24"/>
        </w:rPr>
        <w:t>.</w:t>
      </w:r>
    </w:p>
    <w:p w:rsidR="00E64C25" w:rsidRPr="00194A57" w:rsidRDefault="00E64C25" w:rsidP="00E64C25">
      <w:pPr>
        <w:ind w:firstLine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Sammenbygningsdetaljer med forudgående bygningsdele</w:t>
      </w:r>
      <w:proofErr w:type="gramStart"/>
      <w:r w:rsidRPr="00194A57">
        <w:rPr>
          <w:rFonts w:ascii="Arial" w:hAnsi="Arial" w:cs="Arial"/>
          <w:sz w:val="24"/>
          <w:szCs w:val="24"/>
        </w:rPr>
        <w:t xml:space="preserve"> (fundamenter,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E64C25" w:rsidRPr="00194A57" w:rsidRDefault="00E64C25" w:rsidP="00E64C25">
      <w:pPr>
        <w:ind w:firstLine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etagedæk, tag og lejlighedsskel) fremgår af detailtegninger nr. xx-xx.</w:t>
      </w:r>
    </w:p>
    <w:p w:rsidR="00E64C25" w:rsidRPr="00194A57" w:rsidRDefault="00E64C25" w:rsidP="00E64C25">
      <w:pPr>
        <w:ind w:firstLine="964"/>
        <w:rPr>
          <w:rFonts w:ascii="Arial" w:hAnsi="Arial" w:cs="Arial"/>
          <w:sz w:val="24"/>
          <w:szCs w:val="24"/>
        </w:rPr>
      </w:pPr>
    </w:p>
    <w:p w:rsidR="00E64C25" w:rsidRPr="00194A57" w:rsidRDefault="00E64C25" w:rsidP="00E64C25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6.   Kvalitetssikring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Elementleverandøren skal være certificeret iht. EN </w:t>
      </w:r>
      <w:proofErr w:type="gramStart"/>
      <w:r w:rsidRPr="00194A57">
        <w:rPr>
          <w:rFonts w:ascii="Arial" w:hAnsi="Arial" w:cs="Arial"/>
          <w:sz w:val="24"/>
          <w:szCs w:val="24"/>
        </w:rPr>
        <w:t>14732</w:t>
      </w:r>
      <w:proofErr w:type="gramEnd"/>
      <w:r w:rsidRPr="00194A57">
        <w:rPr>
          <w:rFonts w:ascii="Arial" w:hAnsi="Arial" w:cs="Arial"/>
          <w:sz w:val="24"/>
          <w:szCs w:val="24"/>
        </w:rPr>
        <w:t>: ”Præfabrikerede væg-, gulv- og tagelementer” jf. DS/EN 1995-1-1 DK NA.</w:t>
      </w:r>
    </w:p>
    <w:p w:rsidR="00E64C25" w:rsidRDefault="00E64C25" w:rsidP="00E64C25">
      <w:pPr>
        <w:ind w:left="964"/>
        <w:rPr>
          <w:rFonts w:ascii="Arial" w:hAnsi="Arial" w:cs="Arial"/>
          <w:sz w:val="24"/>
          <w:szCs w:val="24"/>
        </w:rPr>
      </w:pPr>
      <w:proofErr w:type="gramStart"/>
      <w:r w:rsidRPr="00194A57">
        <w:rPr>
          <w:rFonts w:ascii="Arial" w:hAnsi="Arial" w:cs="Arial"/>
          <w:sz w:val="24"/>
          <w:szCs w:val="24"/>
        </w:rPr>
        <w:t>Elementerne  udføres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med følgende tolerancer jf. EN14732:</w:t>
      </w: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lastRenderedPageBreak/>
        <w:drawing>
          <wp:inline distT="0" distB="0" distL="0" distR="0" wp14:anchorId="6091D9E8" wp14:editId="5661913E">
            <wp:extent cx="5553710" cy="2225040"/>
            <wp:effectExtent l="0" t="0" r="8890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A57">
        <w:rPr>
          <w:rFonts w:ascii="Arial" w:hAnsi="Arial" w:cs="Arial"/>
          <w:sz w:val="24"/>
          <w:szCs w:val="24"/>
        </w:rPr>
        <w:tab/>
      </w:r>
    </w:p>
    <w:p w:rsidR="00E64C25" w:rsidRPr="00194A57" w:rsidRDefault="00E64C25" w:rsidP="00E64C25">
      <w:pPr>
        <w:ind w:lef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</w:t>
      </w:r>
      <w:r w:rsidRPr="00194A57">
        <w:rPr>
          <w:rFonts w:ascii="Arial" w:hAnsi="Arial" w:cs="Arial"/>
          <w:sz w:val="24"/>
          <w:szCs w:val="24"/>
        </w:rPr>
        <w:t xml:space="preserve">leverandøren leverer følgende KS-materiale til byggeriets kvalitetshåndbog iht. </w:t>
      </w:r>
      <w:r>
        <w:rPr>
          <w:rFonts w:ascii="Arial" w:hAnsi="Arial" w:cs="Arial"/>
          <w:sz w:val="24"/>
          <w:szCs w:val="24"/>
        </w:rPr>
        <w:t>EN14732</w:t>
      </w:r>
      <w:r w:rsidRPr="00194A57">
        <w:rPr>
          <w:rFonts w:ascii="Arial" w:hAnsi="Arial" w:cs="Arial"/>
          <w:sz w:val="24"/>
          <w:szCs w:val="24"/>
        </w:rPr>
        <w:t xml:space="preserve">: </w:t>
      </w:r>
    </w:p>
    <w:p w:rsidR="00E64C25" w:rsidRDefault="00E64C25" w:rsidP="00E64C25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 xml:space="preserve">Montagemappe </w:t>
      </w:r>
      <w:r>
        <w:rPr>
          <w:rFonts w:ascii="Arial" w:hAnsi="Arial" w:cs="Arial"/>
          <w:sz w:val="24"/>
          <w:szCs w:val="24"/>
        </w:rPr>
        <w:t>indeholdende:</w:t>
      </w:r>
    </w:p>
    <w:p w:rsidR="00E64C25" w:rsidRDefault="00E64C25" w:rsidP="00E64C25">
      <w:pPr>
        <w:pStyle w:val="Listeafsnit"/>
        <w:ind w:left="144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Montage </w:t>
      </w:r>
      <w:r w:rsidRPr="00194A57">
        <w:rPr>
          <w:rFonts w:ascii="Arial" w:hAnsi="Arial" w:cs="Arial"/>
          <w:sz w:val="24"/>
          <w:szCs w:val="24"/>
        </w:rPr>
        <w:t>&amp; sikkerhedsvejledning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4C25" w:rsidRPr="00194A57" w:rsidRDefault="00E64C25" w:rsidP="00E64C25">
      <w:pPr>
        <w:pStyle w:val="Listeafsni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(jf. BAR anvisning: ”Montage af træelementer”)</w:t>
      </w:r>
    </w:p>
    <w:p w:rsidR="00E64C25" w:rsidRPr="00194A57" w:rsidRDefault="00E64C25" w:rsidP="00E64C25">
      <w:pPr>
        <w:ind w:left="144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Montageplaner (elementnummerering, montageretning, mål mv.)</w:t>
      </w:r>
    </w:p>
    <w:p w:rsidR="00E64C25" w:rsidRPr="00194A57" w:rsidRDefault="00E64C25" w:rsidP="00E64C25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Samlingsdetaljer</w:t>
      </w:r>
    </w:p>
    <w:p w:rsidR="00E64C25" w:rsidRPr="00194A57" w:rsidRDefault="00E64C25" w:rsidP="00E64C25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Løsdelsliste</w:t>
      </w:r>
    </w:p>
    <w:p w:rsidR="00E64C25" w:rsidRPr="00194A57" w:rsidRDefault="00E64C25" w:rsidP="00E64C25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Læsseliste</w:t>
      </w:r>
    </w:p>
    <w:p w:rsidR="00E64C25" w:rsidRDefault="00E64C25" w:rsidP="00E64C25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>Drift- &amp; vedligeholdelsesvejledning</w:t>
      </w:r>
    </w:p>
    <w:p w:rsidR="00E64C25" w:rsidRPr="00194A57" w:rsidRDefault="00E64C25" w:rsidP="00E64C25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:rsidR="00E64C25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8245F3">
        <w:rPr>
          <w:rFonts w:ascii="Arial" w:hAnsi="Arial" w:cs="Arial"/>
          <w:sz w:val="24"/>
          <w:szCs w:val="24"/>
        </w:rPr>
        <w:t xml:space="preserve">Leverandøren skal på opfordring tilsende tilsynet sine </w:t>
      </w:r>
      <w:r>
        <w:rPr>
          <w:rFonts w:ascii="Arial" w:hAnsi="Arial" w:cs="Arial"/>
          <w:sz w:val="24"/>
          <w:szCs w:val="24"/>
        </w:rPr>
        <w:t>produktions</w:t>
      </w:r>
      <w:r w:rsidRPr="008245F3">
        <w:rPr>
          <w:rFonts w:ascii="Arial" w:hAnsi="Arial" w:cs="Arial"/>
          <w:sz w:val="24"/>
          <w:szCs w:val="24"/>
        </w:rPr>
        <w:t xml:space="preserve">kontrolskemaer </w:t>
      </w:r>
      <w:r>
        <w:rPr>
          <w:rFonts w:ascii="Arial" w:hAnsi="Arial" w:cs="Arial"/>
          <w:sz w:val="24"/>
          <w:szCs w:val="24"/>
        </w:rPr>
        <w:t xml:space="preserve">udført </w:t>
      </w:r>
      <w:r w:rsidRPr="008245F3">
        <w:rPr>
          <w:rFonts w:ascii="Arial" w:hAnsi="Arial" w:cs="Arial"/>
          <w:sz w:val="24"/>
          <w:szCs w:val="24"/>
        </w:rPr>
        <w:t>i hen</w:t>
      </w:r>
      <w:r>
        <w:rPr>
          <w:rFonts w:ascii="Arial" w:hAnsi="Arial" w:cs="Arial"/>
          <w:sz w:val="24"/>
          <w:szCs w:val="24"/>
        </w:rPr>
        <w:t xml:space="preserve">hold til EN14732 </w:t>
      </w:r>
    </w:p>
    <w:p w:rsidR="00E64C25" w:rsidRPr="00194A57" w:rsidRDefault="00E64C25" w:rsidP="00E64C25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>Elementkontrolskemaer</w:t>
      </w:r>
      <w:r w:rsidRPr="00194A57">
        <w:rPr>
          <w:rFonts w:ascii="Arial" w:hAnsi="Arial" w:cs="Arial"/>
          <w:sz w:val="24"/>
          <w:szCs w:val="24"/>
        </w:rPr>
        <w:t xml:space="preserve"> - daglig/ugentlig kontrol</w:t>
      </w:r>
    </w:p>
    <w:p w:rsidR="00E64C25" w:rsidRDefault="00E64C25" w:rsidP="00E64C25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ab/>
        <w:t xml:space="preserve">       (mål, tolerancer, materialer, fugtkontrol, limkontrol, mærkning mv.)</w:t>
      </w:r>
    </w:p>
    <w:p w:rsidR="00E64C25" w:rsidRPr="00194A57" w:rsidRDefault="00E64C25" w:rsidP="00E64C25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:rsidR="00E64C25" w:rsidRPr="00194A57" w:rsidRDefault="00E64C25" w:rsidP="00E64C25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Endvidere påhviler det leverandøren at fremsende udarbejdede samlingsdetaljer til kontrol hos rådgiverne inden produktionen iværksættes. Herunder skal rådgiveren have særlig fokus på kontrol af grænseflader mod tilstødende bygningsdele.</w:t>
      </w:r>
    </w:p>
    <w:p w:rsidR="003749BF" w:rsidRPr="00E64C25" w:rsidRDefault="003749BF" w:rsidP="00E64C25"/>
    <w:sectPr w:rsidR="003749BF" w:rsidRPr="00E64C2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86" w:rsidRDefault="003F1C86" w:rsidP="0070776A">
      <w:r>
        <w:separator/>
      </w:r>
    </w:p>
  </w:endnote>
  <w:endnote w:type="continuationSeparator" w:id="0">
    <w:p w:rsidR="003F1C86" w:rsidRDefault="003F1C86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955005"/>
      <w:docPartObj>
        <w:docPartGallery w:val="Page Numbers (Bottom of Page)"/>
        <w:docPartUnique/>
      </w:docPartObj>
    </w:sdtPr>
    <w:sdtEndPr/>
    <w:sdtContent>
      <w:p w:rsidR="0070776A" w:rsidRDefault="007077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572">
          <w:rPr>
            <w:noProof/>
          </w:rPr>
          <w:t>1</w:t>
        </w:r>
        <w:r>
          <w:fldChar w:fldCharType="end"/>
        </w:r>
      </w:p>
    </w:sdtContent>
  </w:sdt>
  <w:p w:rsidR="0070776A" w:rsidRDefault="007077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86" w:rsidRDefault="003F1C86" w:rsidP="0070776A">
      <w:r>
        <w:separator/>
      </w:r>
    </w:p>
  </w:footnote>
  <w:footnote w:type="continuationSeparator" w:id="0">
    <w:p w:rsidR="003F1C86" w:rsidRDefault="003F1C86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6A" w:rsidRDefault="0070776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-182880</wp:posOffset>
          </wp:positionV>
          <wp:extent cx="1801368" cy="801624"/>
          <wp:effectExtent l="0" t="0" r="889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F logo grøn vis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01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6A" w:rsidRDefault="0070776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D41"/>
    <w:multiLevelType w:val="multilevel"/>
    <w:tmpl w:val="510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A7B9C"/>
    <w:multiLevelType w:val="hybridMultilevel"/>
    <w:tmpl w:val="D106487A"/>
    <w:lvl w:ilvl="0" w:tplc="F00E10E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4DC0"/>
    <w:multiLevelType w:val="multilevel"/>
    <w:tmpl w:val="049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A"/>
    <w:rsid w:val="003749BF"/>
    <w:rsid w:val="003F1C86"/>
    <w:rsid w:val="0070776A"/>
    <w:rsid w:val="00B96F8F"/>
    <w:rsid w:val="00CD3572"/>
    <w:rsid w:val="00E64C25"/>
    <w:rsid w:val="00E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Lauritz Rasmussen</dc:creator>
  <cp:lastModifiedBy>Lauritz Rasmussen</cp:lastModifiedBy>
  <cp:revision>4</cp:revision>
  <cp:lastPrinted>2017-10-09T14:02:00Z</cp:lastPrinted>
  <dcterms:created xsi:type="dcterms:W3CDTF">2017-10-09T13:16:00Z</dcterms:created>
  <dcterms:modified xsi:type="dcterms:W3CDTF">2017-10-09T14:03:00Z</dcterms:modified>
</cp:coreProperties>
</file>